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6D15" w14:textId="24E66393" w:rsidR="00E2696C" w:rsidRDefault="00C04BB4" w:rsidP="00E2696C">
      <w:pPr>
        <w:jc w:val="center"/>
        <w:rPr>
          <w:rFonts w:ascii="Cambria" w:hAnsi="Cambria"/>
          <w:b/>
          <w:bCs/>
          <w:sz w:val="72"/>
          <w:szCs w:val="96"/>
        </w:rPr>
      </w:pPr>
      <w:r w:rsidRPr="00C04BB4">
        <w:rPr>
          <w:rFonts w:ascii="Cambria" w:hAnsi="Cambria"/>
          <w:b/>
          <w:bCs/>
          <w:sz w:val="72"/>
          <w:szCs w:val="96"/>
        </w:rPr>
        <w:t xml:space="preserve">Emergency health for all; basic health for the poor </w:t>
      </w:r>
      <w:r w:rsidR="00E2696C">
        <w:rPr>
          <w:rFonts w:ascii="Cambria" w:hAnsi="Cambria"/>
          <w:b/>
          <w:bCs/>
          <w:sz w:val="72"/>
          <w:szCs w:val="96"/>
        </w:rPr>
        <w:t xml:space="preserve"> </w:t>
      </w:r>
    </w:p>
    <w:p w14:paraId="7C54AC3F" w14:textId="46AD5F78" w:rsidR="00E2696C" w:rsidRPr="008A713F" w:rsidRDefault="00E2696C" w:rsidP="00E2696C">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sidR="0012572B">
        <w:rPr>
          <w:rFonts w:ascii="Cambria" w:hAnsi="Cambria"/>
          <w:bCs/>
          <w:sz w:val="48"/>
          <w:szCs w:val="96"/>
        </w:rPr>
        <w:t>health</w:t>
      </w:r>
      <w:r w:rsidR="0012572B" w:rsidRPr="0012572B">
        <w:rPr>
          <w:rFonts w:ascii="Cambria" w:hAnsi="Cambria"/>
          <w:bCs/>
          <w:sz w:val="48"/>
          <w:szCs w:val="96"/>
        </w:rPr>
        <w:t xml:space="preserve"> </w:t>
      </w:r>
      <w:r w:rsidR="0012572B" w:rsidRPr="008A713F">
        <w:rPr>
          <w:rFonts w:ascii="Cambria" w:hAnsi="Cambria"/>
          <w:bCs/>
          <w:sz w:val="48"/>
          <w:szCs w:val="96"/>
        </w:rPr>
        <w:t>polic</w:t>
      </w:r>
      <w:r w:rsidR="0012572B">
        <w:rPr>
          <w:rFonts w:ascii="Cambria" w:hAnsi="Cambria"/>
          <w:bCs/>
          <w:sz w:val="48"/>
          <w:szCs w:val="96"/>
        </w:rPr>
        <w:t>y</w:t>
      </w:r>
    </w:p>
    <w:p w14:paraId="5760E31F" w14:textId="77777777" w:rsidR="00E2696C" w:rsidRDefault="00E2696C" w:rsidP="00E2696C">
      <w:pPr>
        <w:spacing w:before="0" w:after="0"/>
        <w:jc w:val="left"/>
        <w:rPr>
          <w:b/>
          <w:sz w:val="24"/>
        </w:rPr>
      </w:pPr>
    </w:p>
    <w:p w14:paraId="3AF60E3A" w14:textId="77777777" w:rsidR="00E2696C" w:rsidRPr="003825E0" w:rsidRDefault="00E2696C" w:rsidP="00E2696C">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6B30385A" w14:textId="77777777" w:rsidR="00A12FDC" w:rsidRPr="00A12FDC" w:rsidRDefault="00A12FDC" w:rsidP="00A12FDC">
      <w:pPr>
        <w:rPr>
          <w:lang w:eastAsia="en-US"/>
        </w:rPr>
      </w:pPr>
    </w:p>
    <w:p w14:paraId="71E6DB61" w14:textId="381A1F6D" w:rsidR="00982776" w:rsidRDefault="00F46347" w:rsidP="00982776">
      <w:pPr>
        <w:spacing w:after="60"/>
      </w:pPr>
      <w:bookmarkStart w:id="0" w:name="_Toc332813867"/>
      <w:r>
        <w:t>E</w:t>
      </w:r>
      <w:r w:rsidRPr="00FB38E0">
        <w:t xml:space="preserve">xcept in a few </w:t>
      </w:r>
      <w:r>
        <w:t>extreme situations</w:t>
      </w:r>
      <w:r w:rsidRPr="00FB38E0">
        <w:t xml:space="preserve">, </w:t>
      </w:r>
      <w:r>
        <w:t xml:space="preserve">there is </w:t>
      </w:r>
      <w:r w:rsidRPr="00FB38E0">
        <w:t xml:space="preserve">no </w:t>
      </w:r>
      <w:r>
        <w:t>case for a government to step into managing people</w:t>
      </w:r>
      <w:r w:rsidR="0051184B">
        <w:t>’</w:t>
      </w:r>
      <w:r>
        <w:t>s health</w:t>
      </w:r>
      <w:r w:rsidRPr="00FB38E0">
        <w:t xml:space="preserve">. </w:t>
      </w:r>
      <w:r>
        <w:t>C</w:t>
      </w:r>
      <w:r w:rsidR="00982776" w:rsidRPr="00FB38E0">
        <w:t>itizen</w:t>
      </w:r>
      <w:r>
        <w:t>s of a free nation</w:t>
      </w:r>
      <w:r w:rsidR="00982776" w:rsidRPr="00FB38E0">
        <w:t xml:space="preserve"> </w:t>
      </w:r>
      <w:r w:rsidR="00982776">
        <w:t xml:space="preserve">must </w:t>
      </w:r>
      <w:r>
        <w:t xml:space="preserve">shoulder responsibility </w:t>
      </w:r>
      <w:r w:rsidR="00982776" w:rsidRPr="00FB38E0">
        <w:t xml:space="preserve">for </w:t>
      </w:r>
      <w:r>
        <w:t xml:space="preserve">their </w:t>
      </w:r>
      <w:r w:rsidR="00982776" w:rsidRPr="00FB38E0">
        <w:t xml:space="preserve">own </w:t>
      </w:r>
      <w:r w:rsidR="001519B3">
        <w:t>and their family</w:t>
      </w:r>
      <w:r w:rsidR="0051184B">
        <w:t>’</w:t>
      </w:r>
      <w:r w:rsidR="001519B3">
        <w:t xml:space="preserve">s </w:t>
      </w:r>
      <w:r w:rsidR="00982776" w:rsidRPr="00FB38E0">
        <w:t>health</w:t>
      </w:r>
      <w:r w:rsidR="001519B3">
        <w:t>, particularly given that good health is largely a consequence of preventative actions that people must themselves take</w:t>
      </w:r>
      <w:r w:rsidR="00982776" w:rsidRPr="00FB38E0">
        <w:t xml:space="preserve">. </w:t>
      </w:r>
      <w:r w:rsidR="001519B3">
        <w:t>By ensuring that m</w:t>
      </w:r>
      <w:r w:rsidR="00982776">
        <w:t xml:space="preserve">edical costs </w:t>
      </w:r>
      <w:r w:rsidR="001519B3">
        <w:t xml:space="preserve">are met </w:t>
      </w:r>
      <w:r w:rsidR="00982776" w:rsidRPr="00FB38E0">
        <w:t>from their savings or through insurance</w:t>
      </w:r>
      <w:r w:rsidR="0081291E">
        <w:t>, people remain motivated to look after their health</w:t>
      </w:r>
      <w:r w:rsidR="00982776" w:rsidRPr="00FB38E0">
        <w:t xml:space="preserve">. </w:t>
      </w:r>
    </w:p>
    <w:p w14:paraId="30FC1EED" w14:textId="77777777" w:rsidR="004646E0" w:rsidRDefault="00982776" w:rsidP="00982776">
      <w:pPr>
        <w:spacing w:after="60"/>
      </w:pPr>
      <w:r>
        <w:t xml:space="preserve">There may, however, </w:t>
      </w:r>
      <w:r w:rsidR="0081291E">
        <w:t xml:space="preserve">in addition, </w:t>
      </w:r>
      <w:r>
        <w:t xml:space="preserve">be some role for the government </w:t>
      </w:r>
      <w:r w:rsidR="00A8290C">
        <w:t xml:space="preserve">in assisting </w:t>
      </w:r>
      <w:r w:rsidR="0081291E">
        <w:t>the very poor</w:t>
      </w:r>
      <w:r w:rsidR="00A8290C">
        <w:t xml:space="preserve"> in health matters</w:t>
      </w:r>
      <w:r w:rsidR="0081291E">
        <w:t xml:space="preserve">, </w:t>
      </w:r>
      <w:r w:rsidR="00A8290C">
        <w:t xml:space="preserve">a responsibility </w:t>
      </w:r>
      <w:r w:rsidR="0081291E">
        <w:t xml:space="preserve">arising from the requirement of </w:t>
      </w:r>
      <w:r>
        <w:t xml:space="preserve">equality of opportunity. </w:t>
      </w:r>
    </w:p>
    <w:p w14:paraId="515D9A2E" w14:textId="77777777" w:rsidR="009A0141" w:rsidRPr="00FB38E0" w:rsidRDefault="009A0141" w:rsidP="009A0141">
      <w:pPr>
        <w:spacing w:after="60"/>
        <w:rPr>
          <w:lang w:eastAsia="en-US"/>
        </w:rPr>
      </w:pPr>
      <w:r w:rsidRPr="00FB38E0">
        <w:rPr>
          <w:lang w:eastAsia="en-US"/>
        </w:rPr>
        <w:t xml:space="preserve">To more clearly identify </w:t>
      </w:r>
      <w:r>
        <w:rPr>
          <w:lang w:eastAsia="en-US"/>
        </w:rPr>
        <w:t xml:space="preserve">the </w:t>
      </w:r>
      <w:r w:rsidRPr="00FB38E0">
        <w:rPr>
          <w:lang w:eastAsia="en-US"/>
        </w:rPr>
        <w:t xml:space="preserve">role </w:t>
      </w:r>
      <w:r>
        <w:rPr>
          <w:lang w:eastAsia="en-US"/>
        </w:rPr>
        <w:t xml:space="preserve">for </w:t>
      </w:r>
      <w:r w:rsidRPr="00FB38E0">
        <w:rPr>
          <w:lang w:eastAsia="en-US"/>
        </w:rPr>
        <w:t xml:space="preserve">government, </w:t>
      </w:r>
      <w:r>
        <w:rPr>
          <w:lang w:eastAsia="en-US"/>
        </w:rPr>
        <w:t xml:space="preserve">we can consider </w:t>
      </w:r>
      <w:r w:rsidRPr="00FB38E0">
        <w:rPr>
          <w:lang w:eastAsia="en-US"/>
        </w:rPr>
        <w:t xml:space="preserve">health </w:t>
      </w:r>
      <w:r>
        <w:rPr>
          <w:lang w:eastAsia="en-US"/>
        </w:rPr>
        <w:t xml:space="preserve">issues </w:t>
      </w:r>
      <w:r w:rsidRPr="00FB38E0">
        <w:rPr>
          <w:lang w:eastAsia="en-US"/>
        </w:rPr>
        <w:t xml:space="preserve">in three </w:t>
      </w:r>
      <w:r>
        <w:rPr>
          <w:lang w:eastAsia="en-US"/>
        </w:rPr>
        <w:t>categories</w:t>
      </w:r>
      <w:r w:rsidRPr="00FB38E0">
        <w:rPr>
          <w:lang w:eastAsia="en-US"/>
        </w:rPr>
        <w:t>: (1) bas</w:t>
      </w:r>
      <w:r>
        <w:rPr>
          <w:lang w:eastAsia="en-US"/>
        </w:rPr>
        <w:t xml:space="preserve">ic health and elective surgery, </w:t>
      </w:r>
      <w:r w:rsidRPr="00FB38E0">
        <w:rPr>
          <w:lang w:eastAsia="en-US"/>
        </w:rPr>
        <w:t>(2) emergency hospitalization</w:t>
      </w:r>
      <w:r>
        <w:rPr>
          <w:lang w:eastAsia="en-US"/>
        </w:rPr>
        <w:t>,</w:t>
      </w:r>
      <w:r w:rsidRPr="00FB38E0">
        <w:rPr>
          <w:lang w:eastAsia="en-US"/>
        </w:rPr>
        <w:t xml:space="preserve"> and (3) general program</w:t>
      </w:r>
      <w:r>
        <w:rPr>
          <w:lang w:eastAsia="en-US"/>
        </w:rPr>
        <w:t>me</w:t>
      </w:r>
      <w:r w:rsidRPr="00FB38E0">
        <w:rPr>
          <w:lang w:eastAsia="en-US"/>
        </w:rPr>
        <w:t xml:space="preserve">s </w:t>
      </w:r>
      <w:r>
        <w:rPr>
          <w:lang w:eastAsia="en-US"/>
        </w:rPr>
        <w:t xml:space="preserve">such as </w:t>
      </w:r>
      <w:r w:rsidRPr="00FB38E0">
        <w:rPr>
          <w:lang w:eastAsia="en-US"/>
        </w:rPr>
        <w:t>vaccination</w:t>
      </w:r>
      <w:r>
        <w:rPr>
          <w:lang w:eastAsia="en-US"/>
        </w:rPr>
        <w:t>s</w:t>
      </w:r>
      <w:r w:rsidRPr="00FB38E0">
        <w:rPr>
          <w:lang w:eastAsia="en-US"/>
        </w:rPr>
        <w:t xml:space="preserve"> against infectious disease </w:t>
      </w:r>
      <w:r w:rsidRPr="00FB38E0">
        <w:t>and promot</w:t>
      </w:r>
      <w:r>
        <w:t xml:space="preserve">ion of </w:t>
      </w:r>
      <w:r w:rsidRPr="00FB38E0">
        <w:t xml:space="preserve">public </w:t>
      </w:r>
      <w:r>
        <w:t>health</w:t>
      </w:r>
      <w:r w:rsidRPr="00FB38E0">
        <w:t>.</w:t>
      </w:r>
    </w:p>
    <w:p w14:paraId="0EF0C29C" w14:textId="77777777" w:rsidR="009A0141" w:rsidRPr="00FB38E0" w:rsidRDefault="009A0141" w:rsidP="009A0141">
      <w:pPr>
        <w:pStyle w:val="Heading2"/>
      </w:pPr>
      <w:bookmarkStart w:id="1" w:name="_Toc410485922"/>
      <w:bookmarkStart w:id="2" w:name="_Toc436943619"/>
      <w:r>
        <w:t>Government support for b</w:t>
      </w:r>
      <w:r w:rsidRPr="00FB38E0">
        <w:t xml:space="preserve">asic health and </w:t>
      </w:r>
      <w:r>
        <w:t>surgery</w:t>
      </w:r>
      <w:r w:rsidRPr="00FB38E0">
        <w:t xml:space="preserve"> </w:t>
      </w:r>
      <w:r>
        <w:t>for the</w:t>
      </w:r>
      <w:r w:rsidRPr="00FB38E0">
        <w:t xml:space="preserve"> poor</w:t>
      </w:r>
      <w:bookmarkEnd w:id="1"/>
      <w:bookmarkEnd w:id="2"/>
    </w:p>
    <w:p w14:paraId="4566A3BA" w14:textId="77777777" w:rsidR="009A0141" w:rsidRDefault="009A0141" w:rsidP="009A0141">
      <w:pPr>
        <w:rPr>
          <w:lang w:eastAsia="en-US"/>
        </w:rPr>
      </w:pPr>
      <w:r>
        <w:t xml:space="preserve">A government is not required to provide </w:t>
      </w:r>
      <w:r w:rsidRPr="00FB38E0">
        <w:rPr>
          <w:lang w:eastAsia="en-US"/>
        </w:rPr>
        <w:t>basic health care and elective surgery</w:t>
      </w:r>
      <w:r>
        <w:rPr>
          <w:lang w:eastAsia="en-US"/>
        </w:rPr>
        <w:t xml:space="preserve"> for everyone, since health is just one of many requirements of daily life and </w:t>
      </w:r>
      <w:r>
        <w:t xml:space="preserve">health </w:t>
      </w:r>
      <w:r w:rsidRPr="00FB38E0">
        <w:t xml:space="preserve">support at taxpayer expense can lead to people </w:t>
      </w:r>
      <w:r>
        <w:t xml:space="preserve">taking less responsibility for </w:t>
      </w:r>
      <w:r w:rsidRPr="00FB38E0">
        <w:t>their own health</w:t>
      </w:r>
      <w:r>
        <w:t xml:space="preserve"> or going excessively to doctors</w:t>
      </w:r>
      <w:r w:rsidRPr="00FB38E0">
        <w:rPr>
          <w:lang w:eastAsia="en-US"/>
        </w:rPr>
        <w:t xml:space="preserve">. </w:t>
      </w:r>
    </w:p>
    <w:p w14:paraId="0DA3F43C" w14:textId="2BEF0128" w:rsidR="009A0141" w:rsidRDefault="009A0141" w:rsidP="009A0141">
      <w:pPr>
        <w:rPr>
          <w:lang w:eastAsia="en-US"/>
        </w:rPr>
      </w:pPr>
      <w:r>
        <w:rPr>
          <w:lang w:eastAsia="en-US"/>
        </w:rPr>
        <w:t>For the poorest of the poor, who can</w:t>
      </w:r>
      <w:r w:rsidR="0051184B">
        <w:rPr>
          <w:lang w:eastAsia="en-US"/>
        </w:rPr>
        <w:t>’</w:t>
      </w:r>
      <w:r>
        <w:rPr>
          <w:lang w:eastAsia="en-US"/>
        </w:rPr>
        <w:t xml:space="preserve">t </w:t>
      </w:r>
      <w:r w:rsidRPr="00FB38E0">
        <w:rPr>
          <w:lang w:eastAsia="en-US"/>
        </w:rPr>
        <w:t>afford basic care or elective surgery</w:t>
      </w:r>
      <w:r>
        <w:rPr>
          <w:lang w:eastAsia="en-US"/>
        </w:rPr>
        <w:t xml:space="preserve">, there is some role for government, while </w:t>
      </w:r>
      <w:r>
        <w:t xml:space="preserve">being </w:t>
      </w:r>
      <w:r w:rsidRPr="00FB38E0">
        <w:rPr>
          <w:lang w:eastAsia="en-US"/>
        </w:rPr>
        <w:t xml:space="preserve">mindful of </w:t>
      </w:r>
      <w:r>
        <w:rPr>
          <w:lang w:eastAsia="en-US"/>
        </w:rPr>
        <w:t xml:space="preserve">the </w:t>
      </w:r>
      <w:r w:rsidRPr="00FB38E0">
        <w:rPr>
          <w:lang w:eastAsia="en-US"/>
        </w:rPr>
        <w:t xml:space="preserve">moral hazard. </w:t>
      </w:r>
    </w:p>
    <w:p w14:paraId="65DD5738" w14:textId="77777777" w:rsidR="009A0141" w:rsidRDefault="009A0141" w:rsidP="009A0141">
      <w:pPr>
        <w:rPr>
          <w:lang w:eastAsia="en-US"/>
        </w:rPr>
      </w:pPr>
      <w:r>
        <w:rPr>
          <w:lang w:eastAsia="en-US"/>
        </w:rPr>
        <w:t xml:space="preserve">We will automatically pay a </w:t>
      </w:r>
      <w:r w:rsidRPr="00FB38E0">
        <w:rPr>
          <w:lang w:eastAsia="en-US"/>
        </w:rPr>
        <w:t>premium for basic health insurance</w:t>
      </w:r>
      <w:r>
        <w:rPr>
          <w:lang w:eastAsia="en-US"/>
        </w:rPr>
        <w:t xml:space="preserve"> and elective surgery for those eligible for negative income tax funding. A co-contribution will be required from those who are relatively less poor (but still below the poverty line), on the pattern of school funding. Being a large purchaser, the government will be able to achieve competitive prices for this service from the health insurance sector. </w:t>
      </w:r>
    </w:p>
    <w:p w14:paraId="7767ECBC" w14:textId="77777777" w:rsidR="009A0141" w:rsidRPr="00FB38E0" w:rsidRDefault="009A0141" w:rsidP="009A0141">
      <w:pPr>
        <w:rPr>
          <w:lang w:eastAsia="en-US"/>
        </w:rPr>
      </w:pPr>
      <w:r>
        <w:rPr>
          <w:lang w:eastAsia="en-US"/>
        </w:rPr>
        <w:t xml:space="preserve">However, to ensure that insured poor </w:t>
      </w:r>
      <w:r w:rsidRPr="00AA505F">
        <w:rPr>
          <w:lang w:eastAsia="en-US"/>
        </w:rPr>
        <w:t>individual</w:t>
      </w:r>
      <w:r>
        <w:rPr>
          <w:lang w:eastAsia="en-US"/>
        </w:rPr>
        <w:t>s</w:t>
      </w:r>
      <w:r w:rsidRPr="00AA505F">
        <w:rPr>
          <w:lang w:eastAsia="en-US"/>
        </w:rPr>
        <w:t xml:space="preserve"> </w:t>
      </w:r>
      <w:r>
        <w:rPr>
          <w:lang w:eastAsia="en-US"/>
        </w:rPr>
        <w:t xml:space="preserve">take adequate care of their own health, we will limit the </w:t>
      </w:r>
      <w:proofErr w:type="gramStart"/>
      <w:r>
        <w:rPr>
          <w:lang w:eastAsia="en-US"/>
        </w:rPr>
        <w:t>coverage</w:t>
      </w:r>
      <w:proofErr w:type="gramEnd"/>
      <w:r>
        <w:rPr>
          <w:lang w:eastAsia="en-US"/>
        </w:rPr>
        <w:t xml:space="preserve"> for </w:t>
      </w:r>
      <w:r w:rsidRPr="00AA505F">
        <w:rPr>
          <w:lang w:eastAsia="en-US"/>
        </w:rPr>
        <w:t xml:space="preserve">illnesses </w:t>
      </w:r>
      <w:r>
        <w:rPr>
          <w:lang w:eastAsia="en-US"/>
        </w:rPr>
        <w:t xml:space="preserve">that </w:t>
      </w:r>
      <w:r w:rsidRPr="00AA505F">
        <w:rPr>
          <w:lang w:eastAsia="en-US"/>
        </w:rPr>
        <w:t xml:space="preserve">typically </w:t>
      </w:r>
      <w:r>
        <w:rPr>
          <w:lang w:eastAsia="en-US"/>
        </w:rPr>
        <w:t xml:space="preserve">arise from an unhealthy </w:t>
      </w:r>
      <w:r w:rsidRPr="00AA505F">
        <w:rPr>
          <w:lang w:eastAsia="en-US"/>
        </w:rPr>
        <w:t>lifestyle e.g. chronic obstructive pulmonary disease (mostly due to smoking)</w:t>
      </w:r>
      <w:r>
        <w:rPr>
          <w:lang w:eastAsia="en-US"/>
        </w:rPr>
        <w:t>, and</w:t>
      </w:r>
      <w:r w:rsidRPr="00AA505F">
        <w:rPr>
          <w:lang w:eastAsia="en-US"/>
        </w:rPr>
        <w:t xml:space="preserve"> alcoholic liver disease</w:t>
      </w:r>
      <w:r>
        <w:rPr>
          <w:lang w:eastAsia="en-US"/>
        </w:rPr>
        <w:t xml:space="preserve">. </w:t>
      </w:r>
    </w:p>
    <w:p w14:paraId="68F1EFFD" w14:textId="77777777" w:rsidR="009A0141" w:rsidRPr="00FB38E0" w:rsidRDefault="009A0141" w:rsidP="009A0141">
      <w:pPr>
        <w:pStyle w:val="Heading2"/>
      </w:pPr>
      <w:bookmarkStart w:id="3" w:name="_Toc410485923"/>
      <w:bookmarkStart w:id="4" w:name="_Toc436943620"/>
      <w:r w:rsidRPr="00FB38E0">
        <w:t xml:space="preserve">Universal </w:t>
      </w:r>
      <w:r>
        <w:t xml:space="preserve">trauma </w:t>
      </w:r>
      <w:r w:rsidRPr="00FB38E0">
        <w:t>care</w:t>
      </w:r>
      <w:r>
        <w:t>, cost recovered from those who can pay</w:t>
      </w:r>
      <w:bookmarkEnd w:id="3"/>
      <w:bookmarkEnd w:id="4"/>
    </w:p>
    <w:p w14:paraId="2490BB51" w14:textId="77777777" w:rsidR="009A0141" w:rsidRPr="00FB38E0" w:rsidRDefault="009A0141" w:rsidP="009A0141">
      <w:pPr>
        <w:spacing w:after="60"/>
        <w:rPr>
          <w:lang w:eastAsia="en-US"/>
        </w:rPr>
      </w:pPr>
      <w:r>
        <w:rPr>
          <w:lang w:eastAsia="en-US"/>
        </w:rPr>
        <w:t>E</w:t>
      </w:r>
      <w:r w:rsidRPr="00FB38E0">
        <w:rPr>
          <w:lang w:eastAsia="en-US"/>
        </w:rPr>
        <w:t xml:space="preserve">ach citizen </w:t>
      </w:r>
      <w:r>
        <w:rPr>
          <w:lang w:eastAsia="en-US"/>
        </w:rPr>
        <w:t xml:space="preserve">can either </w:t>
      </w:r>
      <w:r w:rsidRPr="00FB38E0">
        <w:rPr>
          <w:lang w:eastAsia="en-US"/>
        </w:rPr>
        <w:t>take private insurance</w:t>
      </w:r>
      <w:r>
        <w:rPr>
          <w:lang w:eastAsia="en-US"/>
        </w:rPr>
        <w:t>,</w:t>
      </w:r>
      <w:r w:rsidRPr="00FB38E0">
        <w:rPr>
          <w:lang w:eastAsia="en-US"/>
        </w:rPr>
        <w:t xml:space="preserve"> or self-insure for health contingencies. However, </w:t>
      </w:r>
      <w:r>
        <w:rPr>
          <w:lang w:eastAsia="en-US"/>
        </w:rPr>
        <w:t xml:space="preserve">if someone turns up at </w:t>
      </w:r>
      <w:r w:rsidRPr="00FB38E0">
        <w:rPr>
          <w:lang w:eastAsia="en-US"/>
        </w:rPr>
        <w:t>the doorstep of a hospital</w:t>
      </w:r>
      <w:r>
        <w:rPr>
          <w:lang w:eastAsia="en-US"/>
        </w:rPr>
        <w:t xml:space="preserve"> in a gravely</w:t>
      </w:r>
      <w:r w:rsidRPr="00FB38E0">
        <w:rPr>
          <w:lang w:eastAsia="en-US"/>
        </w:rPr>
        <w:t xml:space="preserve"> sick or injured </w:t>
      </w:r>
      <w:r>
        <w:rPr>
          <w:lang w:eastAsia="en-US"/>
        </w:rPr>
        <w:t xml:space="preserve">condition </w:t>
      </w:r>
      <w:r w:rsidRPr="005E5D0E">
        <w:rPr>
          <w:i/>
          <w:lang w:eastAsia="en-US"/>
        </w:rPr>
        <w:t>that does not permit self-identification or identification of insurance</w:t>
      </w:r>
      <w:r>
        <w:rPr>
          <w:lang w:eastAsia="en-US"/>
        </w:rPr>
        <w:t xml:space="preserve"> (including self-insurance) </w:t>
      </w:r>
      <w:r w:rsidRPr="005E5D0E">
        <w:rPr>
          <w:i/>
          <w:lang w:eastAsia="en-US"/>
        </w:rPr>
        <w:t>plans</w:t>
      </w:r>
      <w:r>
        <w:rPr>
          <w:lang w:eastAsia="en-US"/>
        </w:rPr>
        <w:t xml:space="preserve">, such a person </w:t>
      </w:r>
      <w:r w:rsidRPr="00FB38E0">
        <w:rPr>
          <w:lang w:eastAsia="en-US"/>
        </w:rPr>
        <w:t xml:space="preserve">cannot be turned away. </w:t>
      </w:r>
    </w:p>
    <w:p w14:paraId="435F7659" w14:textId="064DFAC4" w:rsidR="00CD46E7" w:rsidRDefault="009A0141" w:rsidP="00982776">
      <w:pPr>
        <w:rPr>
          <w:lang w:eastAsia="en-US"/>
        </w:rPr>
      </w:pPr>
      <w:r>
        <w:rPr>
          <w:lang w:eastAsia="en-US"/>
        </w:rPr>
        <w:t xml:space="preserve">It is the obligation of a government to protect the life of its citizens. To ensure that no life is lost under traumatic circumstances only because funding could not be assessed in time, a government should </w:t>
      </w:r>
      <w:r w:rsidRPr="00FB38E0">
        <w:rPr>
          <w:lang w:eastAsia="en-US"/>
        </w:rPr>
        <w:t xml:space="preserve">universally </w:t>
      </w:r>
      <w:r>
        <w:rPr>
          <w:lang w:eastAsia="en-US"/>
        </w:rPr>
        <w:t xml:space="preserve">insure everyone (including foreign citizens) </w:t>
      </w:r>
      <w:r w:rsidRPr="00FB38E0">
        <w:rPr>
          <w:lang w:eastAsia="en-US"/>
        </w:rPr>
        <w:t xml:space="preserve">for </w:t>
      </w:r>
      <w:r>
        <w:rPr>
          <w:lang w:eastAsia="en-US"/>
        </w:rPr>
        <w:t xml:space="preserve">immediate treatment for traumatic </w:t>
      </w:r>
      <w:r w:rsidRPr="00FB38E0">
        <w:rPr>
          <w:lang w:eastAsia="en-US"/>
        </w:rPr>
        <w:t>hospitalisation and emergency care</w:t>
      </w:r>
      <w:r>
        <w:rPr>
          <w:lang w:eastAsia="en-US"/>
        </w:rPr>
        <w:t>, with later recovery of costs.</w:t>
      </w:r>
      <w:r w:rsidRPr="00FB38E0">
        <w:rPr>
          <w:lang w:eastAsia="en-US"/>
        </w:rPr>
        <w:t xml:space="preserve"> </w:t>
      </w:r>
      <w:r>
        <w:rPr>
          <w:lang w:eastAsia="en-US"/>
        </w:rPr>
        <w:t xml:space="preserve">(Note: this excludes all chronic or other </w:t>
      </w:r>
      <w:r>
        <w:rPr>
          <w:lang w:eastAsia="en-US"/>
        </w:rPr>
        <w:lastRenderedPageBreak/>
        <w:t>conditions for which self-identification or advance payment is feasible by the patient or his/her family. Such insurance applies, therefore, only to the rarest of cases).</w:t>
      </w:r>
      <w:r w:rsidR="00574FA8">
        <w:rPr>
          <w:lang w:eastAsia="en-US"/>
        </w:rPr>
        <w:t xml:space="preserve"> </w:t>
      </w:r>
    </w:p>
    <w:p w14:paraId="232DAABC" w14:textId="4FC5A04B" w:rsidR="00982776" w:rsidRDefault="00982776" w:rsidP="000B7BC7">
      <w:pPr>
        <w:pStyle w:val="Heading4"/>
      </w:pPr>
      <w:r w:rsidRPr="00FB38E0">
        <w:t xml:space="preserve">Delivery </w:t>
      </w:r>
      <w:r w:rsidR="005342DC">
        <w:t>of trauma care</w:t>
      </w:r>
    </w:p>
    <w:p w14:paraId="29FBA9A4" w14:textId="69FBC223" w:rsidR="00982776" w:rsidRPr="00FB38E0" w:rsidRDefault="00495DEE" w:rsidP="00982776">
      <w:pPr>
        <w:spacing w:after="60"/>
      </w:pPr>
      <w:r>
        <w:t xml:space="preserve">Our </w:t>
      </w:r>
      <w:r w:rsidR="00982776" w:rsidRPr="00FB38E0">
        <w:t xml:space="preserve">government will not directly deliver </w:t>
      </w:r>
      <w:r w:rsidR="000F72B0">
        <w:t xml:space="preserve">trauma </w:t>
      </w:r>
      <w:r w:rsidR="00982776" w:rsidRPr="00FB38E0">
        <w:t xml:space="preserve">hospitalization, but </w:t>
      </w:r>
      <w:r w:rsidR="00982776">
        <w:t xml:space="preserve">procure </w:t>
      </w:r>
      <w:r w:rsidR="000F72B0">
        <w:t xml:space="preserve">it </w:t>
      </w:r>
      <w:r w:rsidR="00982776" w:rsidRPr="00FB38E0">
        <w:rPr>
          <w:lang w:eastAsia="en-US"/>
        </w:rPr>
        <w:t xml:space="preserve">through private enterprise </w:t>
      </w:r>
      <w:r w:rsidR="00982776">
        <w:rPr>
          <w:lang w:eastAsia="en-US"/>
        </w:rPr>
        <w:t xml:space="preserve">based on </w:t>
      </w:r>
      <w:r w:rsidR="000F72B0">
        <w:rPr>
          <w:lang w:eastAsia="en-US"/>
        </w:rPr>
        <w:t xml:space="preserve">models </w:t>
      </w:r>
      <w:r w:rsidR="00982776" w:rsidRPr="00FB38E0">
        <w:rPr>
          <w:lang w:eastAsia="en-US"/>
        </w:rPr>
        <w:t>that keep competition high</w:t>
      </w:r>
      <w:r>
        <w:rPr>
          <w:lang w:eastAsia="en-US"/>
        </w:rPr>
        <w:t>,</w:t>
      </w:r>
      <w:r w:rsidR="00982776" w:rsidRPr="00FB38E0">
        <w:rPr>
          <w:lang w:eastAsia="en-US"/>
        </w:rPr>
        <w:t xml:space="preserve"> and costs and moral hazard down. </w:t>
      </w:r>
      <w:r w:rsidR="00982776">
        <w:rPr>
          <w:lang w:eastAsia="en-US"/>
        </w:rPr>
        <w:t>Options include (subject to further modelling) t</w:t>
      </w:r>
      <w:r w:rsidR="00982776" w:rsidRPr="00FB38E0">
        <w:rPr>
          <w:lang w:eastAsia="en-US"/>
        </w:rPr>
        <w:t xml:space="preserve">endering </w:t>
      </w:r>
      <w:r w:rsidR="00982776">
        <w:rPr>
          <w:lang w:eastAsia="en-US"/>
        </w:rPr>
        <w:t xml:space="preserve">for long </w:t>
      </w:r>
      <w:r>
        <w:t>duration (say 30-</w:t>
      </w:r>
      <w:r w:rsidR="00982776" w:rsidRPr="00FB38E0">
        <w:t xml:space="preserve">year) </w:t>
      </w:r>
      <w:r w:rsidR="00982776">
        <w:rPr>
          <w:lang w:eastAsia="en-US"/>
        </w:rPr>
        <w:t>contracts</w:t>
      </w:r>
      <w:r w:rsidR="00982776" w:rsidRPr="00E01BD0">
        <w:rPr>
          <w:lang w:eastAsia="en-US"/>
        </w:rPr>
        <w:t xml:space="preserve"> </w:t>
      </w:r>
      <w:r w:rsidR="00982776" w:rsidRPr="00FB38E0">
        <w:rPr>
          <w:lang w:eastAsia="en-US"/>
        </w:rPr>
        <w:t xml:space="preserve">within specific geographical </w:t>
      </w:r>
      <w:r w:rsidR="00982776">
        <w:rPr>
          <w:lang w:eastAsia="en-US"/>
        </w:rPr>
        <w:t>regions</w:t>
      </w:r>
      <w:r w:rsidR="00982776" w:rsidRPr="00FB38E0">
        <w:rPr>
          <w:lang w:eastAsia="en-US"/>
        </w:rPr>
        <w:t xml:space="preserve">. </w:t>
      </w:r>
      <w:r>
        <w:t>T</w:t>
      </w:r>
      <w:r w:rsidR="00982776" w:rsidRPr="00FB38E0">
        <w:t>he country</w:t>
      </w:r>
      <w:r w:rsidR="00982776">
        <w:t xml:space="preserve"> </w:t>
      </w:r>
      <w:r>
        <w:t xml:space="preserve">can </w:t>
      </w:r>
      <w:r w:rsidR="00982776" w:rsidRPr="00FB38E0">
        <w:t xml:space="preserve">be carved into reasonably sized </w:t>
      </w:r>
      <w:r w:rsidR="00982776">
        <w:t xml:space="preserve">regions </w:t>
      </w:r>
      <w:r w:rsidR="00982776" w:rsidRPr="00FB38E0">
        <w:t xml:space="preserve">which </w:t>
      </w:r>
      <w:r w:rsidR="00982776">
        <w:t xml:space="preserve">are </w:t>
      </w:r>
      <w:r w:rsidR="00982776" w:rsidRPr="00FB38E0">
        <w:t xml:space="preserve">put out for tender. </w:t>
      </w:r>
      <w:r w:rsidR="00982776">
        <w:t>Eligible p</w:t>
      </w:r>
      <w:r w:rsidR="00982776" w:rsidRPr="00FB38E0">
        <w:t xml:space="preserve">rivate health consortiums wishing to provide the prescribed </w:t>
      </w:r>
      <w:r>
        <w:t xml:space="preserve">trauma </w:t>
      </w:r>
      <w:r w:rsidR="00982776" w:rsidRPr="00FB38E0">
        <w:t xml:space="preserve">services </w:t>
      </w:r>
      <w:r w:rsidR="00982776">
        <w:t>(</w:t>
      </w:r>
      <w:r w:rsidR="00982776" w:rsidRPr="00FB38E0">
        <w:t>at prescribed standard</w:t>
      </w:r>
      <w:r w:rsidR="00574FA8">
        <w:t>s</w:t>
      </w:r>
      <w:r w:rsidR="00982776" w:rsidRPr="00FB38E0">
        <w:t xml:space="preserve"> to </w:t>
      </w:r>
      <w:r>
        <w:t xml:space="preserve">everyone </w:t>
      </w:r>
      <w:r w:rsidR="00982776">
        <w:t xml:space="preserve">in </w:t>
      </w:r>
      <w:r w:rsidR="00982776" w:rsidRPr="00FB38E0">
        <w:t xml:space="preserve">the </w:t>
      </w:r>
      <w:r w:rsidR="00982776">
        <w:t>region)</w:t>
      </w:r>
      <w:r w:rsidR="00982776" w:rsidRPr="00FB38E0">
        <w:t xml:space="preserve"> will be </w:t>
      </w:r>
      <w:r>
        <w:t xml:space="preserve">asked </w:t>
      </w:r>
      <w:r w:rsidR="00982776">
        <w:t xml:space="preserve">to bid </w:t>
      </w:r>
      <w:r w:rsidR="00982776" w:rsidRPr="00FB38E0">
        <w:t>a single, flat per-person</w:t>
      </w:r>
      <w:r w:rsidR="00982776" w:rsidRPr="00FB38E0">
        <w:rPr>
          <w:i/>
        </w:rPr>
        <w:t xml:space="preserve"> </w:t>
      </w:r>
      <w:r w:rsidR="00982776" w:rsidRPr="00FB38E0">
        <w:t xml:space="preserve">annual price. This approach </w:t>
      </w:r>
      <w:r>
        <w:t xml:space="preserve">would </w:t>
      </w:r>
      <w:r w:rsidR="00982776" w:rsidRPr="00FB38E0">
        <w:t xml:space="preserve">take into account </w:t>
      </w:r>
      <w:r>
        <w:t xml:space="preserve">the </w:t>
      </w:r>
      <w:r w:rsidR="00982776" w:rsidRPr="00FB38E0">
        <w:t>local cost of living</w:t>
      </w:r>
      <w:r>
        <w:t>,</w:t>
      </w:r>
      <w:r w:rsidR="00982776" w:rsidRPr="00FB38E0">
        <w:t xml:space="preserve"> </w:t>
      </w:r>
      <w:r>
        <w:t xml:space="preserve">and </w:t>
      </w:r>
      <w:r w:rsidR="00982776" w:rsidRPr="00FB38E0">
        <w:t xml:space="preserve">any </w:t>
      </w:r>
      <w:r>
        <w:t xml:space="preserve">local </w:t>
      </w:r>
      <w:r w:rsidR="00982776" w:rsidRPr="00FB38E0">
        <w:t>difficult</w:t>
      </w:r>
      <w:r w:rsidR="00982776">
        <w:t>ies</w:t>
      </w:r>
      <w:r w:rsidR="00982776" w:rsidRPr="00FB38E0">
        <w:t xml:space="preserve"> in appointing doctors. The </w:t>
      </w:r>
      <w:r>
        <w:t>successful bidders would be awarded long-</w:t>
      </w:r>
      <w:r w:rsidR="00982776" w:rsidRPr="00FB38E0">
        <w:t xml:space="preserve">duration contracts for these </w:t>
      </w:r>
      <w:r w:rsidR="00982776">
        <w:t xml:space="preserve">regions </w:t>
      </w:r>
      <w:r w:rsidR="00982776" w:rsidRPr="00FB38E0">
        <w:t xml:space="preserve">and paid </w:t>
      </w:r>
      <w:r w:rsidR="00982776">
        <w:t>in advance, on a monthly basis</w:t>
      </w:r>
      <w:r>
        <w:t>,</w:t>
      </w:r>
      <w:r w:rsidR="00982776">
        <w:t xml:space="preserve"> </w:t>
      </w:r>
      <w:r w:rsidR="00982776" w:rsidRPr="00FB38E0">
        <w:t>based on the region</w:t>
      </w:r>
      <w:r w:rsidR="0051184B">
        <w:t>’</w:t>
      </w:r>
      <w:r w:rsidR="00982776">
        <w:t xml:space="preserve">s </w:t>
      </w:r>
      <w:r w:rsidR="00982776" w:rsidRPr="00FB38E0">
        <w:t xml:space="preserve">estimated population. </w:t>
      </w:r>
      <w:r w:rsidR="00982776">
        <w:t xml:space="preserve">This will create certainty in payments and allow </w:t>
      </w:r>
      <w:r>
        <w:t xml:space="preserve">appropriate </w:t>
      </w:r>
      <w:r w:rsidR="00982776">
        <w:t>investment.</w:t>
      </w:r>
      <w:r w:rsidR="00982776" w:rsidRPr="00FB38E0">
        <w:t xml:space="preserve"> </w:t>
      </w:r>
    </w:p>
    <w:p w14:paraId="36A7CD06" w14:textId="77777777" w:rsidR="00982776" w:rsidRPr="00FB38E0" w:rsidRDefault="00982776" w:rsidP="00982776">
      <w:pPr>
        <w:spacing w:after="60"/>
        <w:rPr>
          <w:lang w:eastAsia="en-US"/>
        </w:rPr>
      </w:pPr>
      <w:r w:rsidRPr="00FB38E0">
        <w:t xml:space="preserve">The health regulator will monitor </w:t>
      </w:r>
      <w:r>
        <w:t>service quality and timeliness</w:t>
      </w:r>
      <w:r w:rsidRPr="00FB38E0">
        <w:t xml:space="preserve">. Stiff penalties for non-compliance </w:t>
      </w:r>
      <w:r>
        <w:t xml:space="preserve">with service standards </w:t>
      </w:r>
      <w:r w:rsidRPr="00FB38E0">
        <w:t xml:space="preserve">will be imposed. </w:t>
      </w:r>
      <w:r>
        <w:t>Th</w:t>
      </w:r>
      <w:r w:rsidRPr="00FB38E0">
        <w:rPr>
          <w:lang w:eastAsia="en-US"/>
        </w:rPr>
        <w:t xml:space="preserve">is approach </w:t>
      </w:r>
      <w:r>
        <w:rPr>
          <w:lang w:eastAsia="en-US"/>
        </w:rPr>
        <w:t>will:</w:t>
      </w:r>
    </w:p>
    <w:p w14:paraId="5E712DDA" w14:textId="401DD8F5" w:rsidR="00982776" w:rsidRPr="00FB38E0" w:rsidRDefault="00982776" w:rsidP="00982776">
      <w:pPr>
        <w:pStyle w:val="ListParagraph"/>
        <w:numPr>
          <w:ilvl w:val="0"/>
          <w:numId w:val="25"/>
        </w:numPr>
      </w:pPr>
      <w:r>
        <w:rPr>
          <w:lang w:eastAsia="en-US"/>
        </w:rPr>
        <w:t xml:space="preserve">significantly </w:t>
      </w:r>
      <w:r w:rsidRPr="00FB38E0">
        <w:rPr>
          <w:lang w:eastAsia="en-US"/>
        </w:rPr>
        <w:t xml:space="preserve">increase </w:t>
      </w:r>
      <w:r w:rsidR="00574FA8">
        <w:rPr>
          <w:lang w:eastAsia="en-US"/>
        </w:rPr>
        <w:t xml:space="preserve">the </w:t>
      </w:r>
      <w:r w:rsidRPr="00FB38E0">
        <w:t>competition in supply</w:t>
      </w:r>
      <w:r>
        <w:t xml:space="preserve"> of emergency hospitalisation services</w:t>
      </w:r>
      <w:r w:rsidRPr="00FB38E0">
        <w:t xml:space="preserve">; </w:t>
      </w:r>
      <w:r w:rsidR="00495DEE">
        <w:t>and</w:t>
      </w:r>
    </w:p>
    <w:p w14:paraId="36F8F9C2" w14:textId="1C95D057" w:rsidR="00982776" w:rsidRPr="00FB38E0" w:rsidRDefault="00982776" w:rsidP="00982776">
      <w:pPr>
        <w:pStyle w:val="ListParagraph"/>
        <w:numPr>
          <w:ilvl w:val="0"/>
          <w:numId w:val="25"/>
        </w:numPr>
      </w:pPr>
      <w:proofErr w:type="gramStart"/>
      <w:r w:rsidRPr="00FB38E0">
        <w:t>cap</w:t>
      </w:r>
      <w:proofErr w:type="gramEnd"/>
      <w:r w:rsidRPr="00FB38E0">
        <w:t xml:space="preserve"> costs (providers </w:t>
      </w:r>
      <w:r>
        <w:t xml:space="preserve">will receive </w:t>
      </w:r>
      <w:r w:rsidRPr="00FB38E0">
        <w:t xml:space="preserve">a fixed amount regardless of quantity). </w:t>
      </w:r>
      <w:r>
        <w:t>In general, f</w:t>
      </w:r>
      <w:r w:rsidRPr="00FB38E0">
        <w:rPr>
          <w:lang w:eastAsia="en-US"/>
        </w:rPr>
        <w:t xml:space="preserve">ee-for-service payments create incentives to treat excessively, </w:t>
      </w:r>
      <w:r>
        <w:rPr>
          <w:lang w:eastAsia="en-US"/>
        </w:rPr>
        <w:t xml:space="preserve">to undertake </w:t>
      </w:r>
      <w:r w:rsidRPr="00FB38E0">
        <w:rPr>
          <w:lang w:eastAsia="en-US"/>
        </w:rPr>
        <w:t xml:space="preserve">more tests, </w:t>
      </w:r>
      <w:r>
        <w:rPr>
          <w:lang w:eastAsia="en-US"/>
        </w:rPr>
        <w:t xml:space="preserve">to </w:t>
      </w:r>
      <w:r w:rsidRPr="00FB38E0">
        <w:rPr>
          <w:lang w:eastAsia="en-US"/>
        </w:rPr>
        <w:t xml:space="preserve">prescribe more. A </w:t>
      </w:r>
      <w:r>
        <w:rPr>
          <w:lang w:eastAsia="en-US"/>
        </w:rPr>
        <w:t xml:space="preserve">flat total cost </w:t>
      </w:r>
      <w:r w:rsidRPr="00FB38E0">
        <w:t>create</w:t>
      </w:r>
      <w:r>
        <w:t>s</w:t>
      </w:r>
      <w:r w:rsidRPr="00FB38E0">
        <w:t xml:space="preserve"> </w:t>
      </w:r>
      <w:r>
        <w:t xml:space="preserve">incentives to manage </w:t>
      </w:r>
      <w:r w:rsidRPr="00FB38E0">
        <w:t>outcome</w:t>
      </w:r>
      <w:r>
        <w:t xml:space="preserve">s as </w:t>
      </w:r>
      <w:r w:rsidRPr="00FB38E0">
        <w:t>efficiently</w:t>
      </w:r>
      <w:r>
        <w:t xml:space="preserve"> as possible,</w:t>
      </w:r>
      <w:r w:rsidR="00574FA8">
        <w:t xml:space="preserve"> </w:t>
      </w:r>
      <w:r>
        <w:t>while delivering service standards</w:t>
      </w:r>
      <w:r w:rsidR="00495DEE">
        <w:t>.</w:t>
      </w:r>
    </w:p>
    <w:p w14:paraId="21AE44A0" w14:textId="1A20BC72" w:rsidR="00CD46E7" w:rsidRDefault="00CD46E7" w:rsidP="000B7BC7">
      <w:pPr>
        <w:pStyle w:val="Heading4"/>
      </w:pPr>
      <w:r>
        <w:t>Reimbursement</w:t>
      </w:r>
    </w:p>
    <w:p w14:paraId="1871AA45" w14:textId="7EFF3138" w:rsidR="00495DEE" w:rsidRDefault="00495DEE" w:rsidP="00CD46E7">
      <w:pPr>
        <w:rPr>
          <w:lang w:eastAsia="en-US"/>
        </w:rPr>
      </w:pPr>
      <w:r>
        <w:rPr>
          <w:lang w:eastAsia="en-US"/>
        </w:rPr>
        <w:t xml:space="preserve">Except for those eligible for </w:t>
      </w:r>
      <w:r w:rsidR="009C7F6C">
        <w:rPr>
          <w:lang w:eastAsia="en-US"/>
        </w:rPr>
        <w:t xml:space="preserve">the </w:t>
      </w:r>
      <w:r>
        <w:rPr>
          <w:lang w:eastAsia="en-US"/>
        </w:rPr>
        <w:t>NIT</w:t>
      </w:r>
      <w:r w:rsidR="009C7F6C">
        <w:rPr>
          <w:lang w:eastAsia="en-US"/>
        </w:rPr>
        <w:t>-type system</w:t>
      </w:r>
      <w:r>
        <w:rPr>
          <w:lang w:eastAsia="en-US"/>
        </w:rPr>
        <w:t>, c</w:t>
      </w:r>
      <w:r w:rsidR="00CD46E7" w:rsidRPr="00FB38E0">
        <w:rPr>
          <w:lang w:eastAsia="en-US"/>
        </w:rPr>
        <w:t>itizens</w:t>
      </w:r>
      <w:r w:rsidR="00CD46E7">
        <w:rPr>
          <w:lang w:eastAsia="en-US"/>
        </w:rPr>
        <w:t xml:space="preserve">, upon </w:t>
      </w:r>
      <w:r>
        <w:rPr>
          <w:lang w:eastAsia="en-US"/>
        </w:rPr>
        <w:t xml:space="preserve">their </w:t>
      </w:r>
      <w:r w:rsidR="00CD46E7">
        <w:rPr>
          <w:lang w:eastAsia="en-US"/>
        </w:rPr>
        <w:t>recovery</w:t>
      </w:r>
      <w:r>
        <w:rPr>
          <w:lang w:eastAsia="en-US"/>
        </w:rPr>
        <w:t xml:space="preserve"> from trauma</w:t>
      </w:r>
      <w:r w:rsidR="00CD46E7">
        <w:rPr>
          <w:lang w:eastAsia="en-US"/>
        </w:rPr>
        <w:t xml:space="preserve">, </w:t>
      </w:r>
      <w:r>
        <w:rPr>
          <w:lang w:eastAsia="en-US"/>
        </w:rPr>
        <w:t xml:space="preserve">will be billed the </w:t>
      </w:r>
      <w:r w:rsidR="00C47E1E">
        <w:rPr>
          <w:lang w:eastAsia="en-US"/>
        </w:rPr>
        <w:t xml:space="preserve">government-approved </w:t>
      </w:r>
      <w:r>
        <w:rPr>
          <w:lang w:eastAsia="en-US"/>
        </w:rPr>
        <w:t xml:space="preserve">standard cost for their treatment. They could thereafter either bill their insurance companies or pay directly, if they have chosen to self-insure. </w:t>
      </w:r>
      <w:r w:rsidR="00C47E1E">
        <w:rPr>
          <w:lang w:eastAsia="en-US"/>
        </w:rPr>
        <w:t>The government will bear the cost of administering the scheme and any cost of being unable to recover from those who die, without being identified, during the treatment.</w:t>
      </w:r>
    </w:p>
    <w:p w14:paraId="0E22D8A8" w14:textId="4DB3DE27" w:rsidR="00CD46E7" w:rsidRPr="00FB38E0" w:rsidRDefault="00CD46E7" w:rsidP="00CD46E7">
      <w:pPr>
        <w:rPr>
          <w:lang w:eastAsia="en-US"/>
        </w:rPr>
      </w:pPr>
      <w:r>
        <w:rPr>
          <w:lang w:eastAsia="en-US"/>
        </w:rPr>
        <w:t xml:space="preserve">Foreign citizens who do not pay costs </w:t>
      </w:r>
      <w:r w:rsidR="00C47E1E">
        <w:rPr>
          <w:lang w:eastAsia="en-US"/>
        </w:rPr>
        <w:t xml:space="preserve">immediately </w:t>
      </w:r>
      <w:r w:rsidR="00495DEE">
        <w:rPr>
          <w:lang w:eastAsia="en-US"/>
        </w:rPr>
        <w:t xml:space="preserve">after </w:t>
      </w:r>
      <w:r w:rsidR="00C47E1E">
        <w:rPr>
          <w:lang w:eastAsia="en-US"/>
        </w:rPr>
        <w:t xml:space="preserve">they have recovered from the trauma </w:t>
      </w:r>
      <w:r>
        <w:rPr>
          <w:lang w:eastAsia="en-US"/>
        </w:rPr>
        <w:t xml:space="preserve">will </w:t>
      </w:r>
      <w:r w:rsidR="00C47E1E">
        <w:rPr>
          <w:lang w:eastAsia="en-US"/>
        </w:rPr>
        <w:t xml:space="preserve">have a noting made in their passport that </w:t>
      </w:r>
      <w:r w:rsidR="00495DEE">
        <w:rPr>
          <w:lang w:eastAsia="en-US"/>
        </w:rPr>
        <w:t>permit</w:t>
      </w:r>
      <w:r w:rsidR="00C47E1E">
        <w:rPr>
          <w:lang w:eastAsia="en-US"/>
        </w:rPr>
        <w:t xml:space="preserve">s them </w:t>
      </w:r>
      <w:r>
        <w:rPr>
          <w:lang w:eastAsia="en-US"/>
        </w:rPr>
        <w:t>to leave India</w:t>
      </w:r>
      <w:r w:rsidR="00C47E1E">
        <w:rPr>
          <w:lang w:eastAsia="en-US"/>
        </w:rPr>
        <w:t xml:space="preserve"> only after they provide proof of payment</w:t>
      </w:r>
      <w:r>
        <w:rPr>
          <w:lang w:eastAsia="en-US"/>
        </w:rPr>
        <w:t xml:space="preserve">. </w:t>
      </w:r>
    </w:p>
    <w:p w14:paraId="72A3927C" w14:textId="77777777" w:rsidR="00982776" w:rsidRPr="00FB38E0" w:rsidRDefault="00982776" w:rsidP="000B7BC7">
      <w:pPr>
        <w:pStyle w:val="Heading2"/>
      </w:pPr>
      <w:bookmarkStart w:id="5" w:name="_Toc436943621"/>
      <w:r w:rsidRPr="00FB38E0">
        <w:t xml:space="preserve">Privatisation of government </w:t>
      </w:r>
      <w:r>
        <w:t xml:space="preserve">primary health centres and </w:t>
      </w:r>
      <w:r w:rsidRPr="00FB38E0">
        <w:t>hospitals</w:t>
      </w:r>
      <w:bookmarkEnd w:id="5"/>
    </w:p>
    <w:p w14:paraId="083784CE" w14:textId="39DA55FD" w:rsidR="00982776" w:rsidRPr="003C686B" w:rsidRDefault="00982776" w:rsidP="00982776">
      <w:pPr>
        <w:spacing w:after="60"/>
      </w:pPr>
      <w:r w:rsidRPr="00FB38E0">
        <w:t xml:space="preserve">By the end </w:t>
      </w:r>
      <w:r>
        <w:t xml:space="preserve">(aiming for completion in three </w:t>
      </w:r>
      <w:r w:rsidRPr="00FB38E0">
        <w:t>year</w:t>
      </w:r>
      <w:r>
        <w:t>s)</w:t>
      </w:r>
      <w:r w:rsidRPr="00FB38E0">
        <w:t xml:space="preserve">, government- primary health centres and hospitals will be sold </w:t>
      </w:r>
      <w:r>
        <w:t xml:space="preserve">on the broad regulatory pattern outlined </w:t>
      </w:r>
      <w:r w:rsidR="00CC38E7">
        <w:t xml:space="preserve">for </w:t>
      </w:r>
      <w:r>
        <w:t xml:space="preserve">schools. Any </w:t>
      </w:r>
      <w:r w:rsidRPr="00FB38E0">
        <w:t xml:space="preserve">private health consortiums </w:t>
      </w:r>
      <w:r>
        <w:t xml:space="preserve">successful in purchasing these assets </w:t>
      </w:r>
      <w:r w:rsidRPr="00FB38E0">
        <w:t xml:space="preserve">will </w:t>
      </w:r>
      <w:r>
        <w:t xml:space="preserve">also </w:t>
      </w:r>
      <w:r w:rsidRPr="00FB38E0">
        <w:t xml:space="preserve">be required to take responsibility </w:t>
      </w:r>
      <w:r>
        <w:t xml:space="preserve">(under incentive-based conditions) </w:t>
      </w:r>
      <w:r w:rsidRPr="00FB38E0">
        <w:t xml:space="preserve">for up to five years for </w:t>
      </w:r>
      <w:r>
        <w:t xml:space="preserve">the employees of </w:t>
      </w:r>
      <w:r w:rsidRPr="00FB38E0">
        <w:t>these centres and hospitals.</w:t>
      </w:r>
      <w:r>
        <w:t xml:space="preserve"> </w:t>
      </w:r>
    </w:p>
    <w:p w14:paraId="5BBAD2B8" w14:textId="51E95F3E" w:rsidR="00982776" w:rsidRDefault="00982776" w:rsidP="00982776">
      <w:r>
        <w:t xml:space="preserve">Given this reform involves a matter that concerns </w:t>
      </w:r>
      <w:r w:rsidR="00CC38E7">
        <w:t xml:space="preserve">the lives of </w:t>
      </w:r>
      <w:r>
        <w:t xml:space="preserve">hundreds of millions of </w:t>
      </w:r>
      <w:proofErr w:type="gramStart"/>
      <w:r>
        <w:t>people,</w:t>
      </w:r>
      <w:proofErr w:type="gramEnd"/>
      <w:r>
        <w:t xml:space="preserve"> we will </w:t>
      </w:r>
      <w:r w:rsidR="00CC38E7">
        <w:t>en</w:t>
      </w:r>
      <w:r>
        <w:t xml:space="preserve">sure that </w:t>
      </w:r>
      <w:r w:rsidR="00CC38E7">
        <w:t xml:space="preserve">the transition is </w:t>
      </w:r>
      <w:r>
        <w:t>well-thought out</w:t>
      </w:r>
      <w:r w:rsidR="00CC38E7">
        <w:t xml:space="preserve"> and systematic</w:t>
      </w:r>
      <w:r>
        <w:t xml:space="preserve">. </w:t>
      </w:r>
    </w:p>
    <w:p w14:paraId="2932C046" w14:textId="77777777" w:rsidR="00982776" w:rsidRDefault="00982776" w:rsidP="000B7BC7">
      <w:pPr>
        <w:pStyle w:val="Heading2"/>
      </w:pPr>
      <w:bookmarkStart w:id="6" w:name="_Toc436943622"/>
      <w:r>
        <w:t>Other universal health programmes</w:t>
      </w:r>
      <w:bookmarkEnd w:id="6"/>
    </w:p>
    <w:p w14:paraId="1B0718B2" w14:textId="00F7A14C" w:rsidR="00982776" w:rsidRPr="00FB38E0" w:rsidRDefault="00982776" w:rsidP="00982776">
      <w:pPr>
        <w:rPr>
          <w:lang w:eastAsia="en-US"/>
        </w:rPr>
      </w:pPr>
      <w:r>
        <w:rPr>
          <w:lang w:eastAsia="en-US"/>
        </w:rPr>
        <w:t>In addition, we will support (</w:t>
      </w:r>
      <w:r w:rsidR="00843BA7">
        <w:rPr>
          <w:lang w:eastAsia="en-US"/>
        </w:rPr>
        <w:t xml:space="preserve">deliverable through </w:t>
      </w:r>
      <w:r>
        <w:rPr>
          <w:lang w:eastAsia="en-US"/>
        </w:rPr>
        <w:t xml:space="preserve">the private health system) </w:t>
      </w:r>
      <w:r w:rsidRPr="00FB38E0">
        <w:rPr>
          <w:lang w:eastAsia="en-US"/>
        </w:rPr>
        <w:t>general program</w:t>
      </w:r>
      <w:r>
        <w:rPr>
          <w:lang w:eastAsia="en-US"/>
        </w:rPr>
        <w:t>me</w:t>
      </w:r>
      <w:r w:rsidRPr="00FB38E0">
        <w:rPr>
          <w:lang w:eastAsia="en-US"/>
        </w:rPr>
        <w:t xml:space="preserve">s </w:t>
      </w:r>
      <w:r>
        <w:rPr>
          <w:lang w:eastAsia="en-US"/>
        </w:rPr>
        <w:t xml:space="preserve">to </w:t>
      </w:r>
      <w:r w:rsidRPr="00FB38E0">
        <w:rPr>
          <w:lang w:eastAsia="en-US"/>
        </w:rPr>
        <w:t>vaccinat</w:t>
      </w:r>
      <w:r>
        <w:rPr>
          <w:lang w:eastAsia="en-US"/>
        </w:rPr>
        <w:t xml:space="preserve">e children against </w:t>
      </w:r>
      <w:r w:rsidRPr="00FB38E0">
        <w:rPr>
          <w:lang w:eastAsia="en-US"/>
        </w:rPr>
        <w:t>infectious disease</w:t>
      </w:r>
      <w:r w:rsidR="00574FA8">
        <w:rPr>
          <w:lang w:eastAsia="en-US"/>
        </w:rPr>
        <w:t>s</w:t>
      </w:r>
      <w:r>
        <w:rPr>
          <w:lang w:eastAsia="en-US"/>
        </w:rPr>
        <w:t xml:space="preserve"> to help reduce </w:t>
      </w:r>
      <w:r w:rsidRPr="00FB38E0">
        <w:t>infant mortality.</w:t>
      </w:r>
      <w:r>
        <w:t xml:space="preserve"> </w:t>
      </w:r>
      <w:r w:rsidRPr="00502B66">
        <w:t xml:space="preserve">We will </w:t>
      </w:r>
      <w:r>
        <w:t xml:space="preserve">also </w:t>
      </w:r>
      <w:r w:rsidRPr="00502B66">
        <w:t xml:space="preserve">support </w:t>
      </w:r>
      <w:r>
        <w:t xml:space="preserve">civil society efforts to </w:t>
      </w:r>
      <w:r w:rsidRPr="00502B66">
        <w:t xml:space="preserve">educate people about sanitation, nutrition, obesity, diabetes, TB, malaria, leprosy, hypertension, drug abuse, occupational hazards, cancers and other </w:t>
      </w:r>
      <w:r>
        <w:t>(often preventable) health issues</w:t>
      </w:r>
      <w:r w:rsidRPr="00502B66">
        <w:t>.</w:t>
      </w:r>
    </w:p>
    <w:p w14:paraId="7A4B2147" w14:textId="77777777" w:rsidR="00982776" w:rsidRDefault="00982776" w:rsidP="000B7BC7">
      <w:pPr>
        <w:pStyle w:val="Heading2"/>
      </w:pPr>
      <w:bookmarkStart w:id="7" w:name="_Toc436943623"/>
      <w:r>
        <w:t>Drug policy</w:t>
      </w:r>
      <w:bookmarkEnd w:id="7"/>
    </w:p>
    <w:p w14:paraId="2F489EF9" w14:textId="74F60E90" w:rsidR="00982776" w:rsidRDefault="00982776" w:rsidP="00982776">
      <w:r>
        <w:t xml:space="preserve">We are concerned that drugs take </w:t>
      </w:r>
      <w:r w:rsidR="00843BA7">
        <w:t xml:space="preserve">too </w:t>
      </w:r>
      <w:r>
        <w:t xml:space="preserve">long to be approved. We will review and speed up the approval process. On the other hand, </w:t>
      </w:r>
      <w:r w:rsidR="00843BA7">
        <w:t xml:space="preserve">the sale of </w:t>
      </w:r>
      <w:r>
        <w:t xml:space="preserve">snake oil </w:t>
      </w:r>
      <w:r w:rsidR="00843BA7">
        <w:t>and fake medicine – often sold in the guise of food product – must be curbed</w:t>
      </w:r>
      <w:r>
        <w:t>. We will mandate the formal approval of</w:t>
      </w:r>
      <w:r w:rsidR="00574FA8">
        <w:t xml:space="preserve"> any</w:t>
      </w:r>
      <w:r>
        <w:t xml:space="preserve"> </w:t>
      </w:r>
      <w:proofErr w:type="spellStart"/>
      <w:r>
        <w:t>ayurvedic</w:t>
      </w:r>
      <w:proofErr w:type="spellEnd"/>
      <w:r>
        <w:t>, homeopathic</w:t>
      </w:r>
      <w:r w:rsidR="00843BA7">
        <w:t>,</w:t>
      </w:r>
      <w:r>
        <w:t xml:space="preserve"> </w:t>
      </w:r>
      <w:proofErr w:type="spellStart"/>
      <w:r>
        <w:t>unani</w:t>
      </w:r>
      <w:proofErr w:type="spellEnd"/>
      <w:r>
        <w:t xml:space="preserve"> </w:t>
      </w:r>
      <w:r w:rsidR="00843BA7">
        <w:lastRenderedPageBreak/>
        <w:t xml:space="preserve">and other </w:t>
      </w:r>
      <w:r w:rsidR="00574FA8">
        <w:t xml:space="preserve">such </w:t>
      </w:r>
      <w:r>
        <w:t xml:space="preserve">products that claim to provide curative benefits. </w:t>
      </w:r>
      <w:r w:rsidR="00843BA7">
        <w:t>W</w:t>
      </w:r>
      <w:r>
        <w:t xml:space="preserve">ith these steps, </w:t>
      </w:r>
      <w:r w:rsidR="00843BA7">
        <w:t xml:space="preserve">India can </w:t>
      </w:r>
      <w:r>
        <w:t xml:space="preserve">become </w:t>
      </w:r>
      <w:r w:rsidR="00843BA7">
        <w:t xml:space="preserve">a key </w:t>
      </w:r>
      <w:r>
        <w:t>hub of the world</w:t>
      </w:r>
      <w:r w:rsidR="0051184B">
        <w:t>’</w:t>
      </w:r>
      <w:r>
        <w:t xml:space="preserve">s drug industry. </w:t>
      </w:r>
    </w:p>
    <w:p w14:paraId="2EE80327" w14:textId="77777777" w:rsidR="00097617" w:rsidRDefault="00097617" w:rsidP="000B7BC7">
      <w:pPr>
        <w:pStyle w:val="Heading2"/>
      </w:pPr>
      <w:bookmarkStart w:id="8" w:name="_Toc436943624"/>
      <w:r>
        <w:t>Health regulation</w:t>
      </w:r>
      <w:bookmarkEnd w:id="8"/>
    </w:p>
    <w:p w14:paraId="21EB6794" w14:textId="77777777" w:rsidR="00DD7A5F" w:rsidRPr="00166924" w:rsidRDefault="00DD7A5F" w:rsidP="000B7BC7">
      <w:pPr>
        <w:pStyle w:val="Heading3"/>
      </w:pPr>
      <w:r w:rsidRPr="00166924">
        <w:t>Stringent regulation of private health insurance providers</w:t>
      </w:r>
    </w:p>
    <w:p w14:paraId="77F0A31A" w14:textId="77777777" w:rsidR="00DD7A5F" w:rsidRDefault="00DD7A5F" w:rsidP="00DD7A5F">
      <w:r>
        <w:t xml:space="preserve">To ensure that the private health industry operates competitively, we will regulate the health </w:t>
      </w:r>
      <w:r w:rsidRPr="00B05185">
        <w:t xml:space="preserve">insurance market </w:t>
      </w:r>
      <w:r>
        <w:t xml:space="preserve">to </w:t>
      </w:r>
      <w:r w:rsidRPr="00B05185">
        <w:t xml:space="preserve">allow switching </w:t>
      </w:r>
      <w:r>
        <w:t xml:space="preserve">insurers </w:t>
      </w:r>
      <w:r w:rsidRPr="00B05185">
        <w:t xml:space="preserve">without any loss of </w:t>
      </w:r>
      <w:r>
        <w:t xml:space="preserve">existing </w:t>
      </w:r>
      <w:r w:rsidRPr="00B05185">
        <w:t>coverage.</w:t>
      </w:r>
      <w:r>
        <w:t xml:space="preserve"> We will also regulate private health insurance prices (to be approved by the Government after a detailed assessment by the health regulator).</w:t>
      </w:r>
    </w:p>
    <w:p w14:paraId="5EF1651E" w14:textId="070A28E5" w:rsidR="00DD7A5F" w:rsidRDefault="00DD7A5F" w:rsidP="00DD7A5F">
      <w:r>
        <w:t xml:space="preserve">To ensure that everyone is able to take insurance, if they so wish, we will mandate that no private insurance provider can </w:t>
      </w:r>
      <w:r w:rsidRPr="00021C1A">
        <w:t>reject anyone</w:t>
      </w:r>
      <w:r w:rsidR="0051184B">
        <w:t>’</w:t>
      </w:r>
      <w:r w:rsidRPr="00021C1A">
        <w:t>s application</w:t>
      </w:r>
      <w:r>
        <w:t xml:space="preserve"> although they may, within reason, vary the premiums for certain categories of patients (e.g. smokers)</w:t>
      </w:r>
      <w:r w:rsidRPr="00021C1A">
        <w:t>.</w:t>
      </w:r>
      <w:r>
        <w:t xml:space="preserve"> We will also allow some pre-existing conditions to be excluded for 12 months for new applicants, </w:t>
      </w:r>
      <w:r w:rsidRPr="00021C1A">
        <w:t xml:space="preserve">to prevent gaming by patients who </w:t>
      </w:r>
      <w:r>
        <w:t xml:space="preserve">fall badly </w:t>
      </w:r>
      <w:r w:rsidRPr="00021C1A">
        <w:t xml:space="preserve">sick and then </w:t>
      </w:r>
      <w:r>
        <w:t xml:space="preserve">try to </w:t>
      </w:r>
      <w:r w:rsidRPr="00021C1A">
        <w:t xml:space="preserve">take out insurance. </w:t>
      </w:r>
      <w:r>
        <w:t xml:space="preserve">We will also </w:t>
      </w:r>
      <w:r w:rsidR="007E7F58">
        <w:t xml:space="preserve">allow health insurers to impose </w:t>
      </w:r>
      <w:r w:rsidRPr="006B35D1">
        <w:t xml:space="preserve">a penalty </w:t>
      </w:r>
      <w:r>
        <w:t xml:space="preserve">premium </w:t>
      </w:r>
      <w:r w:rsidR="007E7F58">
        <w:t xml:space="preserve">(at a flat rate, say one third higher than the standard premium) </w:t>
      </w:r>
      <w:r w:rsidRPr="006B35D1">
        <w:t xml:space="preserve">for those who take out health insurance after </w:t>
      </w:r>
      <w:r>
        <w:t xml:space="preserve">age </w:t>
      </w:r>
      <w:r w:rsidRPr="006B35D1">
        <w:t>35.</w:t>
      </w:r>
    </w:p>
    <w:p w14:paraId="5E0DF0CA" w14:textId="77777777" w:rsidR="00097617" w:rsidRDefault="00097617" w:rsidP="000B7BC7">
      <w:pPr>
        <w:pStyle w:val="Heading3"/>
      </w:pPr>
      <w:r>
        <w:t>Occupational licensing of health professionals</w:t>
      </w:r>
    </w:p>
    <w:p w14:paraId="57DB5630" w14:textId="7C8E4317" w:rsidR="00097617" w:rsidRDefault="00097617" w:rsidP="00097617">
      <w:r>
        <w:t xml:space="preserve">We will review current occupational licensing requirements for health professionals to minimise any monopolistic tendencies in the profession, and </w:t>
      </w:r>
      <w:r w:rsidR="00DD7A5F">
        <w:t xml:space="preserve">allow </w:t>
      </w:r>
      <w:r>
        <w:t xml:space="preserve">categories of health professionals </w:t>
      </w:r>
      <w:r w:rsidR="00DD7A5F">
        <w:t xml:space="preserve">for </w:t>
      </w:r>
      <w:r>
        <w:t xml:space="preserve">paramedics, </w:t>
      </w:r>
      <w:r w:rsidR="00DD7A5F">
        <w:t xml:space="preserve">who could, </w:t>
      </w:r>
      <w:r>
        <w:t>under the supervision of doctors (and i</w:t>
      </w:r>
      <w:r w:rsidR="00DD7A5F">
        <w:t>n the coming years, advanced AI-</w:t>
      </w:r>
      <w:r>
        <w:t xml:space="preserve">based computers), handle many of the more common health problems and procedures. </w:t>
      </w:r>
    </w:p>
    <w:p w14:paraId="4F1912B2" w14:textId="2271F01F" w:rsidR="00866EB5" w:rsidRDefault="00866EB5" w:rsidP="00866EB5">
      <w:r>
        <w:t xml:space="preserve">In this regard, we will ensure that restrictions are not imposed on options that doctors provide to their patients, in the guise of </w:t>
      </w:r>
      <w:r w:rsidR="0051184B">
        <w:t>‘</w:t>
      </w:r>
      <w:r>
        <w:t>ethical considerations</w:t>
      </w:r>
      <w:r w:rsidR="0051184B">
        <w:t>’</w:t>
      </w:r>
      <w:r>
        <w:t xml:space="preserve">. Doctors should be required to provide patients with all relevant facts and let patients make up their own mind. </w:t>
      </w:r>
    </w:p>
    <w:p w14:paraId="4D80231B" w14:textId="15CDB23B" w:rsidR="00982776" w:rsidRDefault="00982776" w:rsidP="000B7BC7">
      <w:pPr>
        <w:pStyle w:val="Heading3"/>
      </w:pPr>
      <w:r>
        <w:t>Regulated markets in blood, kidneys and organs, and the regulation of surrogacy</w:t>
      </w:r>
    </w:p>
    <w:p w14:paraId="47CFA0EB" w14:textId="40FFC03B" w:rsidR="00982776" w:rsidRDefault="00982776" w:rsidP="00982776">
      <w:r>
        <w:t xml:space="preserve">India </w:t>
      </w:r>
      <w:r w:rsidR="00DD7A5F">
        <w:t xml:space="preserve">has </w:t>
      </w:r>
      <w:r>
        <w:t xml:space="preserve">a </w:t>
      </w:r>
      <w:r w:rsidR="00DD7A5F">
        <w:t>huge</w:t>
      </w:r>
      <w:r>
        <w:t xml:space="preserve"> shortage of organs for transplantation</w:t>
      </w:r>
      <w:r w:rsidR="00DD7A5F">
        <w:t xml:space="preserve"> to those with organ failure</w:t>
      </w:r>
      <w:r>
        <w:t>. Based on Iran</w:t>
      </w:r>
      <w:r w:rsidR="0051184B">
        <w:t>’</w:t>
      </w:r>
      <w:r>
        <w:t xml:space="preserve">s experience and the </w:t>
      </w:r>
      <w:r w:rsidR="00097617">
        <w:t xml:space="preserve">recent </w:t>
      </w:r>
      <w:r>
        <w:t xml:space="preserve">literature on matching markets, we will establish well-regulated markets </w:t>
      </w:r>
      <w:r w:rsidR="001263D6">
        <w:t xml:space="preserve">for </w:t>
      </w:r>
      <w:r>
        <w:t>kidney</w:t>
      </w:r>
      <w:r w:rsidR="001263D6">
        <w:t xml:space="preserve"> transplants</w:t>
      </w:r>
      <w:r>
        <w:t xml:space="preserve">, to be followed up with markets in liver and other organs. This will </w:t>
      </w:r>
      <w:r w:rsidR="00DD7A5F">
        <w:t xml:space="preserve">potentially </w:t>
      </w:r>
      <w:r>
        <w:t>save hundreds of thousands of lives each year, and dramatically reduce private and public health costs. Similar principles will also be applied to the blood donation market, being mindful of any adverse effects on the rates of donation.</w:t>
      </w:r>
      <w:r w:rsidR="00DD7A5F">
        <w:t xml:space="preserve"> </w:t>
      </w:r>
    </w:p>
    <w:p w14:paraId="035D369C" w14:textId="6AD228D9" w:rsidR="00982776" w:rsidRDefault="6AD228D9" w:rsidP="00982776">
      <w:pPr>
        <w:spacing w:before="0" w:after="0"/>
      </w:pPr>
      <w:r>
        <w:t>On the other hand, there are numerous unregulated markets in India in health-related matters, including surrogacy. We will strongly regulate surrogacy to prevent anyone abandoning their surrogate child.</w:t>
      </w:r>
    </w:p>
    <w:p w14:paraId="27AB9D28" w14:textId="2DAAD84A" w:rsidR="0041222D" w:rsidRDefault="0041222D" w:rsidP="000B7BC7">
      <w:pPr>
        <w:pStyle w:val="Heading2"/>
      </w:pPr>
      <w:bookmarkStart w:id="9" w:name="_Toc436943625"/>
      <w:r>
        <w:t>Compensation for death/injury in riots and natural calamities</w:t>
      </w:r>
      <w:bookmarkEnd w:id="9"/>
    </w:p>
    <w:p w14:paraId="33DC8289" w14:textId="62164F0A" w:rsidR="0041222D" w:rsidRDefault="0041222D" w:rsidP="0041222D">
      <w:r>
        <w:t xml:space="preserve">We will review and identify various situations and risks, and options for insurance for such risks. Thereafter we will </w:t>
      </w:r>
      <w:proofErr w:type="gramStart"/>
      <w:r>
        <w:t>legislate</w:t>
      </w:r>
      <w:proofErr w:type="gramEnd"/>
      <w:r>
        <w:t xml:space="preserve"> an entirely non-discretionary system for any c</w:t>
      </w:r>
      <w:r w:rsidRPr="00E23A97">
        <w:t xml:space="preserve">ompensation for </w:t>
      </w:r>
      <w:r>
        <w:t xml:space="preserve">deaths and injuries in </w:t>
      </w:r>
      <w:r w:rsidRPr="00E23A97">
        <w:t>riots</w:t>
      </w:r>
      <w:r>
        <w:t xml:space="preserve"> or</w:t>
      </w:r>
      <w:r w:rsidRPr="00E23A97">
        <w:t xml:space="preserve"> natural calamities.</w:t>
      </w:r>
      <w:r>
        <w:t xml:space="preserve"> </w:t>
      </w:r>
    </w:p>
    <w:p w14:paraId="50708587" w14:textId="2B6D7C70" w:rsidR="00050EEB" w:rsidRDefault="00050EEB" w:rsidP="000B7BC7">
      <w:pPr>
        <w:pStyle w:val="Heading2"/>
      </w:pPr>
      <w:bookmarkStart w:id="10" w:name="_Toc436943626"/>
      <w:r>
        <w:t>Example: alcohol policy</w:t>
      </w:r>
      <w:bookmarkEnd w:id="10"/>
    </w:p>
    <w:p w14:paraId="7EFD6B01" w14:textId="45DA646F" w:rsidR="00371D1D" w:rsidRDefault="003D33C7" w:rsidP="00371D1D">
      <w:r>
        <w:t>Alcohol policy is a complex matter</w:t>
      </w:r>
      <w:r w:rsidR="00050EEB">
        <w:t>. I</w:t>
      </w:r>
      <w:r>
        <w:t>n moderation</w:t>
      </w:r>
      <w:r w:rsidR="00050EEB">
        <w:t>,</w:t>
      </w:r>
      <w:r>
        <w:t xml:space="preserve"> alcohol can be good for health</w:t>
      </w:r>
      <w:r w:rsidR="00050EEB">
        <w:t xml:space="preserve">. In </w:t>
      </w:r>
      <w:r>
        <w:t xml:space="preserve">excess it can </w:t>
      </w:r>
      <w:r w:rsidR="00050EEB">
        <w:t xml:space="preserve">harm </w:t>
      </w:r>
      <w:r w:rsidR="008D51CC">
        <w:t xml:space="preserve">not only </w:t>
      </w:r>
      <w:r w:rsidR="00050EEB">
        <w:t>the drinker</w:t>
      </w:r>
      <w:r w:rsidR="008D51CC">
        <w:t>,</w:t>
      </w:r>
      <w:r w:rsidR="00050EEB">
        <w:t xml:space="preserve"> </w:t>
      </w:r>
      <w:r w:rsidR="008D51CC">
        <w:t xml:space="preserve">but </w:t>
      </w:r>
      <w:r>
        <w:t xml:space="preserve">others </w:t>
      </w:r>
      <w:r w:rsidR="008D51CC">
        <w:t xml:space="preserve">as well </w:t>
      </w:r>
      <w:r>
        <w:t xml:space="preserve">(e.g. family, society). </w:t>
      </w:r>
      <w:r w:rsidR="008336BD" w:rsidRPr="008336BD">
        <w:rPr>
          <w:rFonts w:eastAsia="Calibri"/>
          <w:bCs/>
        </w:rPr>
        <w:t>One</w:t>
      </w:r>
      <w:r w:rsidR="008336BD">
        <w:rPr>
          <w:rFonts w:eastAsia="Calibri"/>
          <w:b/>
          <w:bCs/>
        </w:rPr>
        <w:t xml:space="preserve"> </w:t>
      </w:r>
      <w:r w:rsidR="008336BD" w:rsidRPr="003D33C7">
        <w:t>may live with an individual</w:t>
      </w:r>
      <w:r w:rsidR="0051184B">
        <w:t>’</w:t>
      </w:r>
      <w:r w:rsidR="008336BD">
        <w:t xml:space="preserve">s choice to </w:t>
      </w:r>
      <w:r w:rsidR="00371D1D">
        <w:t xml:space="preserve">harm himself, </w:t>
      </w:r>
      <w:r w:rsidR="00371D1D" w:rsidRPr="003D33C7">
        <w:t xml:space="preserve">but no individual has </w:t>
      </w:r>
      <w:r w:rsidR="00371D1D">
        <w:t>the</w:t>
      </w:r>
      <w:r w:rsidR="00371D1D" w:rsidRPr="003D33C7">
        <w:t xml:space="preserve"> right to harm others. There is therefore a role for gov</w:t>
      </w:r>
      <w:r w:rsidR="00371D1D">
        <w:t xml:space="preserve">ernment </w:t>
      </w:r>
      <w:r w:rsidR="00371D1D" w:rsidRPr="003D33C7">
        <w:t>in this area.</w:t>
      </w:r>
    </w:p>
    <w:p w14:paraId="5AFEEF3C" w14:textId="47E5F5E2" w:rsidR="00371D1D" w:rsidRDefault="00371D1D" w:rsidP="00371D1D">
      <w:r>
        <w:t>A free country</w:t>
      </w:r>
      <w:r w:rsidR="0051184B">
        <w:t>’</w:t>
      </w:r>
      <w:r>
        <w:t xml:space="preserve">s alcohol policy must be based on a cost-benefit test and evaluation of evidence. As with </w:t>
      </w:r>
      <w:proofErr w:type="spellStart"/>
      <w:r w:rsidR="00A12FDC">
        <w:t>Swarna</w:t>
      </w:r>
      <w:proofErr w:type="spellEnd"/>
      <w:r w:rsidR="00A12FDC">
        <w:t xml:space="preserve"> Bharat Party</w:t>
      </w:r>
      <w:r w:rsidR="0051184B">
        <w:t>’</w:t>
      </w:r>
      <w:r>
        <w:t>s policy on sex-workers, we take inspiration from India</w:t>
      </w:r>
      <w:r w:rsidR="0051184B">
        <w:t>’</w:t>
      </w:r>
      <w:r>
        <w:t xml:space="preserve">s greatest economist, </w:t>
      </w:r>
      <w:proofErr w:type="spellStart"/>
      <w:r>
        <w:t>Chanakya</w:t>
      </w:r>
      <w:proofErr w:type="spellEnd"/>
      <w:r>
        <w:t xml:space="preserve">, whose book </w:t>
      </w:r>
      <w:proofErr w:type="spellStart"/>
      <w:r w:rsidRPr="00050EEB">
        <w:rPr>
          <w:i/>
        </w:rPr>
        <w:t>Arthashastra</w:t>
      </w:r>
      <w:proofErr w:type="spellEnd"/>
      <w:r>
        <w:t xml:space="preserve"> details a regulatory (not </w:t>
      </w:r>
      <w:proofErr w:type="spellStart"/>
      <w:r>
        <w:t>prohibitory</w:t>
      </w:r>
      <w:proofErr w:type="spellEnd"/>
      <w:r>
        <w:t xml:space="preserve">) solution to manage this issue, while raising revenues for the state. </w:t>
      </w:r>
    </w:p>
    <w:p w14:paraId="012CC3F7" w14:textId="77777777" w:rsidR="00371D1D" w:rsidRDefault="00371D1D" w:rsidP="00371D1D">
      <w:r>
        <w:lastRenderedPageBreak/>
        <w:t>Prohibition is not costless. It prevents the vast majority of drinkers, who drink in moderation, from experiencing the associated social and health benefits. It can cost human lives as some people choose illicit liquor, which can sometimes be lethal. It also leads to the emergence of a mafia, given the super-normal profits derived from smuggling. A balance has to be found between total freedom (which can harm others) and prohibition.</w:t>
      </w:r>
    </w:p>
    <w:p w14:paraId="2D66952D" w14:textId="77777777" w:rsidR="00371D1D" w:rsidRDefault="00371D1D" w:rsidP="00371D1D">
      <w:r>
        <w:t>Our regulatory approach to alcohol includes:</w:t>
      </w:r>
    </w:p>
    <w:p w14:paraId="5375ACE6" w14:textId="7FBE5EDA" w:rsidR="00371D1D" w:rsidRDefault="00371D1D" w:rsidP="00371D1D">
      <w:r w:rsidRPr="789B95C1">
        <w:rPr>
          <w:rFonts w:eastAsia="Calibri"/>
        </w:rPr>
        <w:t>1) No regulation of any kind for storage and consumption of alcohol in one</w:t>
      </w:r>
      <w:r w:rsidR="0051184B">
        <w:rPr>
          <w:rFonts w:eastAsia="Calibri"/>
        </w:rPr>
        <w:t>’</w:t>
      </w:r>
      <w:r w:rsidRPr="789B95C1">
        <w:rPr>
          <w:rFonts w:eastAsia="Calibri"/>
        </w:rPr>
        <w:t>s own private premises.</w:t>
      </w:r>
    </w:p>
    <w:p w14:paraId="6476D8D2" w14:textId="77777777" w:rsidR="00371D1D" w:rsidRDefault="00371D1D" w:rsidP="00371D1D">
      <w:r w:rsidRPr="789B95C1">
        <w:rPr>
          <w:rFonts w:eastAsia="Calibri"/>
        </w:rPr>
        <w:t>2) No restrictions on purchase of liquor by adults. This means that things like the liquor permit system or prohibition will be abolished.</w:t>
      </w:r>
    </w:p>
    <w:p w14:paraId="3E68C9AE" w14:textId="77777777" w:rsidR="00371D1D" w:rsidRDefault="00371D1D" w:rsidP="00371D1D">
      <w:r>
        <w:t xml:space="preserve">3) Licencing of traders and premises. We will licence liquor traders and suppliers (packaged liquor stores, retail stores, pubs and restaurants), with local governments given a significant voice in determining the location of the venues for which a licence is issued. Each licensee would be required to conduct a risk assessment and appropriate amenities to deal with the risks arising from sale or service of alcohol. </w:t>
      </w:r>
    </w:p>
    <w:p w14:paraId="550DE66F" w14:textId="77777777" w:rsidR="00371D1D" w:rsidRDefault="00371D1D" w:rsidP="00371D1D">
      <w:r>
        <w:t xml:space="preserve">For example, licensing conditions would require sufficient parking space and place for seating and movement for all customers, so there are no </w:t>
      </w:r>
      <w:proofErr w:type="spellStart"/>
      <w:r>
        <w:t>spillovers</w:t>
      </w:r>
      <w:proofErr w:type="spellEnd"/>
      <w:r>
        <w:t xml:space="preserve"> on the streets; clean toilets within the facility where alcohol is served; sufficient street lights and proximity to public transport of the venue; training of staff in responsible alcohol service, including dealing with rowdy customers. Hours of operation could be regulated by the local government. The establishment would be fined if rowdy customers emerge from the premise into the streets. </w:t>
      </w:r>
    </w:p>
    <w:p w14:paraId="114E2271" w14:textId="77777777" w:rsidR="00371D1D" w:rsidRDefault="00371D1D" w:rsidP="00371D1D">
      <w:r>
        <w:t xml:space="preserve">4) Local governments that co-approve licences would be required to ensure suitable amenities in the area around the liquor establishment, including sufficient street lighting and parking. </w:t>
      </w:r>
    </w:p>
    <w:p w14:paraId="7D8C1506" w14:textId="77777777" w:rsidR="00371D1D" w:rsidRDefault="00371D1D" w:rsidP="00371D1D">
      <w:r>
        <w:t>5) The police would be tasked with regular monitoring of such establishments to enforce liquor laws and support the community and the industry. We would facilitate the reporting of victimization and all cases of violence will be acted upon. Police would monitor drunk driving through breath tests. Significant penalties would be applied for blood alcohol levels exceeding the permissible limit. However, public drunkenness would be treated as a health or social problem, not a criminal problem. Instead of being arrested and locked up in a police cell, intoxicated persons could be taken to health care facilities and sobering up centres where they could be treated by properly trained staff. We will allocate significant funding for initiatives to prevent alcohol-related harm, mainly through the not-for-profit sector.</w:t>
      </w:r>
    </w:p>
    <w:p w14:paraId="7601D765" w14:textId="77777777" w:rsidR="00F553CE" w:rsidRDefault="00F553CE" w:rsidP="003D33C7">
      <w:r w:rsidRPr="00F553CE">
        <w:t>6) Taxation: There is strong evidence that price changes affect alcohol consumption. On the other hand, excessively high taxes will lead to the growth of alternative, illicit and sometimes lethal manufacture of alcohol. We will tax alcohol at a level that puts downward pressure on excessive drinking, even as a balance is struck to ensure that illicit liquor or smuggling is not given a boost through such policy. This is, in the end, an empirical question.</w:t>
      </w:r>
    </w:p>
    <w:p w14:paraId="0AB3EFE3" w14:textId="276A467B" w:rsidR="0045522C" w:rsidRPr="0045522C" w:rsidRDefault="789B95C1" w:rsidP="00F72B4A">
      <w:pPr>
        <w:rPr>
          <w:rFonts w:eastAsia="Calibri"/>
        </w:rPr>
      </w:pPr>
      <w:r>
        <w:t>7) We will also limit alcohol advertising and marketing.</w:t>
      </w:r>
      <w:bookmarkStart w:id="11" w:name="_GoBack"/>
      <w:bookmarkEnd w:id="0"/>
      <w:bookmarkEnd w:id="11"/>
      <w:r w:rsidR="0045522C" w:rsidRPr="0045522C">
        <w:rPr>
          <w:rFonts w:eastAsia="Calibri"/>
        </w:rPr>
        <w:t xml:space="preserve"> </w:t>
      </w:r>
    </w:p>
    <w:p w14:paraId="7B97D42E" w14:textId="77777777" w:rsidR="0045522C" w:rsidRDefault="0045522C" w:rsidP="00982776">
      <w:pPr>
        <w:spacing w:before="0" w:after="0"/>
        <w:jc w:val="left"/>
      </w:pPr>
    </w:p>
    <w:sectPr w:rsidR="0045522C"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A8AD" w14:textId="77777777" w:rsidR="00CD7409" w:rsidRDefault="00CD7409">
      <w:r>
        <w:separator/>
      </w:r>
    </w:p>
    <w:p w14:paraId="53C5A5ED" w14:textId="77777777" w:rsidR="00CD7409" w:rsidRDefault="00CD7409"/>
  </w:endnote>
  <w:endnote w:type="continuationSeparator" w:id="0">
    <w:p w14:paraId="756AD78A" w14:textId="77777777" w:rsidR="00CD7409" w:rsidRDefault="00CD7409">
      <w:r>
        <w:continuationSeparator/>
      </w:r>
    </w:p>
    <w:p w14:paraId="1EDBCF08" w14:textId="77777777" w:rsidR="00CD7409" w:rsidRDefault="00CD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E2696C" w14:paraId="10C2D80A" w14:textId="77777777">
      <w:trPr>
        <w:cantSplit/>
        <w:jc w:val="right"/>
      </w:trPr>
      <w:tc>
        <w:tcPr>
          <w:tcW w:w="803" w:type="dxa"/>
        </w:tcPr>
        <w:p w14:paraId="0D10186D" w14:textId="77777777" w:rsidR="00E2696C" w:rsidRDefault="00E2696C"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F72B4A">
            <w:rPr>
              <w:rStyle w:val="PageNumber"/>
            </w:rPr>
            <w:t>4</w:t>
          </w:r>
          <w:r w:rsidRPr="0018749C">
            <w:rPr>
              <w:rStyle w:val="PageNumber"/>
            </w:rPr>
            <w:fldChar w:fldCharType="end"/>
          </w:r>
        </w:p>
      </w:tc>
      <w:tc>
        <w:tcPr>
          <w:tcW w:w="8952" w:type="dxa"/>
          <w:shd w:val="clear" w:color="auto" w:fill="auto"/>
        </w:tcPr>
        <w:p w14:paraId="4E0AD60F" w14:textId="5F3F265D" w:rsidR="00E2696C" w:rsidRDefault="00E2696C" w:rsidP="00A12FDC">
          <w:pPr>
            <w:pStyle w:val="Footer"/>
            <w:jc w:val="right"/>
          </w:pPr>
          <w:r>
            <w:t>Manifesto of the Swarna Bharat Party</w:t>
          </w:r>
        </w:p>
      </w:tc>
    </w:tr>
  </w:tbl>
  <w:p w14:paraId="1DE6C244" w14:textId="77777777" w:rsidR="00E2696C" w:rsidRDefault="00E2696C"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E2696C" w:rsidRPr="00EB59E1" w:rsidRDefault="00E2696C"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F72B4A">
      <w:rPr>
        <w:sz w:val="28"/>
        <w:szCs w:val="28"/>
      </w:rPr>
      <w:t>3</w:t>
    </w:r>
    <w:r w:rsidRPr="00EB59E1">
      <w:rPr>
        <w:sz w:val="28"/>
        <w:szCs w:val="28"/>
      </w:rPr>
      <w:fldChar w:fldCharType="end"/>
    </w:r>
  </w:p>
  <w:p w14:paraId="748D41CD" w14:textId="77777777" w:rsidR="00E2696C" w:rsidRDefault="00E2696C"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7622" w14:textId="77777777" w:rsidR="00CD7409" w:rsidRDefault="00CD7409">
      <w:r>
        <w:separator/>
      </w:r>
    </w:p>
    <w:p w14:paraId="4E5CCCBE" w14:textId="77777777" w:rsidR="00CD7409" w:rsidRDefault="00CD7409"/>
  </w:footnote>
  <w:footnote w:type="continuationSeparator" w:id="0">
    <w:p w14:paraId="5B502960" w14:textId="77777777" w:rsidR="00CD7409" w:rsidRDefault="00CD7409">
      <w:r>
        <w:continuationSeparator/>
      </w:r>
    </w:p>
    <w:p w14:paraId="2D502B3B" w14:textId="77777777" w:rsidR="00CD7409" w:rsidRDefault="00CD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E2696C" w:rsidRDefault="00E2696C"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E2696C" w:rsidRDefault="00E2696C"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2B"/>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4A04"/>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47"/>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05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B9B"/>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409"/>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696C"/>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3CE"/>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B4A"/>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7C65-0438-485C-AB7F-F8A8D1FA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2015-12-30T19:31:00Z</dcterms:modified>
</cp:coreProperties>
</file>